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EE" w:rsidRPr="001451EE" w:rsidRDefault="001451EE" w:rsidP="003737CE">
      <w:pPr>
        <w:jc w:val="center"/>
        <w:rPr>
          <w:rFonts w:ascii="Bookman Old Style" w:hAnsi="Bookman Old Style" w:cs="Arial"/>
          <w:b/>
          <w:sz w:val="32"/>
          <w:szCs w:val="32"/>
        </w:rPr>
      </w:pPr>
      <w:r w:rsidRPr="001451EE">
        <w:rPr>
          <w:rFonts w:ascii="Bookman Old Style" w:hAnsi="Bookman Old Style" w:cs="Arial"/>
          <w:b/>
          <w:sz w:val="32"/>
          <w:szCs w:val="32"/>
        </w:rPr>
        <w:t>H. LIX LEGISLATURA DEL ESTADO DE ZACATECAS</w:t>
      </w:r>
    </w:p>
    <w:p w:rsidR="001451EE" w:rsidRPr="001451EE" w:rsidRDefault="001451EE" w:rsidP="003737CE">
      <w:pPr>
        <w:jc w:val="center"/>
        <w:rPr>
          <w:rFonts w:ascii="Bookman Old Style" w:hAnsi="Bookman Old Style" w:cs="Arial"/>
          <w:b/>
          <w:sz w:val="32"/>
          <w:szCs w:val="32"/>
        </w:rPr>
      </w:pPr>
      <w:r w:rsidRPr="001451EE">
        <w:rPr>
          <w:rFonts w:ascii="Bookman Old Style" w:hAnsi="Bookman Old Style" w:cs="Arial"/>
          <w:b/>
          <w:sz w:val="32"/>
          <w:szCs w:val="32"/>
        </w:rPr>
        <w:t>ACCIONES DESARROLLADAS</w:t>
      </w:r>
    </w:p>
    <w:p w:rsidR="003737CE" w:rsidRPr="001451EE" w:rsidRDefault="003737CE" w:rsidP="003737CE">
      <w:pPr>
        <w:jc w:val="center"/>
        <w:rPr>
          <w:rFonts w:ascii="Bookman Old Style" w:hAnsi="Bookman Old Style" w:cs="Arial"/>
          <w:b/>
          <w:sz w:val="32"/>
          <w:szCs w:val="32"/>
        </w:rPr>
      </w:pPr>
      <w:r w:rsidRPr="001451EE">
        <w:rPr>
          <w:rFonts w:ascii="Bookman Old Style" w:hAnsi="Bookman Old Style" w:cs="Arial"/>
          <w:b/>
          <w:sz w:val="32"/>
          <w:szCs w:val="32"/>
        </w:rPr>
        <w:t xml:space="preserve">CONCENTRADO </w:t>
      </w:r>
      <w:r w:rsidR="001451EE" w:rsidRPr="001451EE">
        <w:rPr>
          <w:rFonts w:ascii="Bookman Old Style" w:hAnsi="Bookman Old Style" w:cs="Arial"/>
          <w:b/>
          <w:sz w:val="32"/>
          <w:szCs w:val="32"/>
        </w:rPr>
        <w:t>GENERAL</w:t>
      </w:r>
    </w:p>
    <w:p w:rsidR="003737CE" w:rsidRDefault="003737CE">
      <w:pPr>
        <w:rPr>
          <w:lang w:val="es-ES"/>
        </w:rPr>
      </w:pPr>
    </w:p>
    <w:tbl>
      <w:tblPr>
        <w:tblW w:w="10744" w:type="dxa"/>
        <w:tblInd w:w="-1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170"/>
        <w:gridCol w:w="1919"/>
        <w:gridCol w:w="2751"/>
        <w:gridCol w:w="1371"/>
      </w:tblGrid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Nº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ORDINARIOS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EXTRAORDINARIOS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 w:after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 w:after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Períodos de Sesiones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3737CE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spacing w:before="80" w:after="80"/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>
              <w:rPr>
                <w:rFonts w:ascii="Bookman Old Style" w:hAnsi="Bookman Old Style" w:cs="Arial"/>
                <w:sz w:val="24"/>
                <w:szCs w:val="24"/>
              </w:rPr>
              <w:t>Ordinarios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3737CE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1451E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1451EE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</w:t>
            </w:r>
            <w:r w:rsidR="001451EE">
              <w:rPr>
                <w:rFonts w:ascii="Bookman Old Style" w:hAnsi="Bookman Old Style" w:cs="Arial"/>
                <w:sz w:val="24"/>
                <w:szCs w:val="24"/>
              </w:rPr>
              <w:t>4</w:t>
            </w:r>
          </w:p>
        </w:tc>
      </w:tr>
      <w:tr w:rsidR="003737CE" w:rsidTr="004104B1">
        <w:trPr>
          <w:trHeight w:val="3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B)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Extraordinarios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1451E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Pr="004A7EDD" w:rsidRDefault="001451E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1451E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2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Sesiones desarrolladas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184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210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>
              <w:rPr>
                <w:rFonts w:ascii="Bookman Old Style" w:hAnsi="Bookman Old Style" w:cs="Arial"/>
                <w:sz w:val="24"/>
                <w:szCs w:val="24"/>
              </w:rPr>
              <w:t>Solemnes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>
              <w:rPr>
                <w:rFonts w:ascii="Bookman Old Style" w:hAnsi="Bookman Old Style" w:cs="Arial"/>
                <w:sz w:val="24"/>
                <w:szCs w:val="24"/>
              </w:rPr>
              <w:t>Ordinarias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c)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Privadas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b) </w:t>
            </w:r>
            <w:r>
              <w:rPr>
                <w:rFonts w:ascii="Bookman Old Style" w:hAnsi="Bookman Old Style"/>
                <w:sz w:val="24"/>
                <w:szCs w:val="24"/>
              </w:rPr>
              <w:t>Extraordinarias</w:t>
            </w:r>
            <w:r w:rsidR="00B30730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4A7EDD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15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3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Iniciativas presentadas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341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342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ind w:left="240" w:hanging="240"/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a)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De reformas y/o adiciones a la Constitución Política de los Estados Unidos Mexicanos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ind w:left="240" w:hanging="240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>
              <w:rPr>
                <w:rFonts w:ascii="Bookman Old Style" w:hAnsi="Bookman Old Style" w:cs="Arial"/>
                <w:sz w:val="24"/>
                <w:szCs w:val="24"/>
              </w:rPr>
              <w:t>De reformas y/o adiciones a la Constitución Política del Estado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c) </w:t>
            </w:r>
            <w:r>
              <w:rPr>
                <w:rFonts w:ascii="Bookman Old Style" w:hAnsi="Bookman Old Style" w:cs="Arial"/>
                <w:sz w:val="24"/>
                <w:szCs w:val="24"/>
              </w:rPr>
              <w:t>Iniciativas de Ley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B30730" w:rsidP="00CE7502">
            <w:pPr>
              <w:ind w:left="240" w:hanging="240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d)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Iniciativas</w:t>
            </w:r>
            <w:r w:rsidR="003737CE">
              <w:rPr>
                <w:rFonts w:ascii="Bookman Old Style" w:hAnsi="Bookman Old Style" w:cs="Arial"/>
                <w:sz w:val="24"/>
                <w:szCs w:val="24"/>
              </w:rPr>
              <w:t xml:space="preserve"> de reformas y adiciones diversas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e) </w:t>
            </w:r>
            <w:r>
              <w:rPr>
                <w:rFonts w:ascii="Bookman Old Style" w:hAnsi="Bookman Old Style" w:cs="Arial"/>
                <w:sz w:val="24"/>
                <w:szCs w:val="24"/>
              </w:rPr>
              <w:t>Otras Iniciativas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48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49</w:t>
            </w:r>
          </w:p>
        </w:tc>
      </w:tr>
      <w:tr w:rsidR="00B30730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B30730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30" w:rsidRDefault="00B30730" w:rsidP="00CE7502">
            <w:pPr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f)</w:t>
            </w:r>
            <w:r w:rsidRPr="00B30730">
              <w:rPr>
                <w:rFonts w:ascii="Bookman Old Style" w:hAnsi="Bookman Old Style" w:cs="Arial"/>
                <w:sz w:val="24"/>
                <w:szCs w:val="24"/>
              </w:rPr>
              <w:t xml:space="preserve"> Iniciativas de Puntos de Acuerdo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B30730" w:rsidP="00CE7502">
            <w:pPr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f)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Observaciones</w:t>
            </w:r>
            <w:r w:rsidR="003737CE">
              <w:rPr>
                <w:rFonts w:ascii="Bookman Old Style" w:hAnsi="Bookman Old Style" w:cs="Arial"/>
                <w:sz w:val="24"/>
                <w:szCs w:val="24"/>
              </w:rPr>
              <w:t xml:space="preserve"> a Decretos emitidos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4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Expedición de Decretos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354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Pr="000E4620" w:rsidRDefault="00B30730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a)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 xml:space="preserve"> Reformas</w:t>
            </w:r>
            <w:r w:rsidR="003737CE" w:rsidRPr="00286178">
              <w:rPr>
                <w:rFonts w:ascii="Bookman Old Style" w:hAnsi="Bookman Old Style" w:cs="Arial"/>
                <w:sz w:val="24"/>
                <w:szCs w:val="24"/>
              </w:rPr>
              <w:t xml:space="preserve"> y adiciones a la Constitución Política de los Estados Unidos Mexicanos</w:t>
            </w:r>
            <w:r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Reformas y adiciones a la Constitución Política del Estado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c) </w:t>
            </w:r>
            <w:r>
              <w:rPr>
                <w:rFonts w:ascii="Bookman Old Style" w:hAnsi="Bookman Old Style" w:cs="Arial"/>
                <w:sz w:val="24"/>
                <w:szCs w:val="24"/>
              </w:rPr>
              <w:t>Expedición de Leyes diversas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d)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Expedición de Leyes de Ingresos Municipales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e)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Expedición de Ley de Ingresos del Estado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f)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Expedición del Presupuesto de Egresos del Estado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86006C" w:rsidTr="00714A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lastRenderedPageBreak/>
              <w:t>Nº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86006C" w:rsidTr="00714A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ORDINARIOS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EXTRAORDINARIOS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g) </w:t>
            </w:r>
            <w:r>
              <w:rPr>
                <w:rFonts w:ascii="Bookman Old Style" w:hAnsi="Bookman Old Style" w:cs="Arial"/>
                <w:sz w:val="24"/>
                <w:szCs w:val="24"/>
              </w:rPr>
              <w:t>Reformas de Ley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h)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Solicitudes de autorización de créditos al Ejecutivo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i)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Solicitudes de autorización de enajenaciones  al Ejecutivo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j)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Solicitudes de autorización de créditos a los Ayuntamientos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09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k)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Solicitudes de autorización de enajenaciones a los Ayuntamientos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3737CE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l) </w:t>
            </w:r>
            <w:r w:rsidR="001451EE">
              <w:rPr>
                <w:rFonts w:ascii="Bookman Old Style" w:hAnsi="Bookman Old Style" w:cs="Arial"/>
                <w:sz w:val="24"/>
                <w:szCs w:val="24"/>
              </w:rPr>
              <w:t>Otras A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utorizaciones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m)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Cuenta Pública</w:t>
            </w: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del Estado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n)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Cuentas Públicas Municipales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97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97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ñ)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Declaratorias y Reconocimientos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o)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Designación de Magistrados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p)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Designación de Consejeros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q)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Decretos de Clausura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4A7EDD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ind w:left="240" w:hanging="240"/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r) </w:t>
            </w:r>
            <w:r>
              <w:rPr>
                <w:rFonts w:ascii="Bookman Old Style" w:hAnsi="Bookman Old Style" w:cs="Arial"/>
                <w:sz w:val="24"/>
                <w:szCs w:val="24"/>
              </w:rPr>
              <w:t>Otros Decretos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</w:t>
            </w:r>
          </w:p>
        </w:tc>
      </w:tr>
      <w:tr w:rsidR="00B30730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Pr="00286178" w:rsidRDefault="00B30730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730" w:rsidRPr="000E4620" w:rsidRDefault="00B30730" w:rsidP="00CE7502">
            <w:pPr>
              <w:ind w:left="240" w:hanging="240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30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Pr="00286178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286178">
              <w:rPr>
                <w:rFonts w:ascii="Bookman Old Style" w:hAnsi="Bookman Old Style" w:cs="Arial"/>
                <w:b/>
                <w:sz w:val="24"/>
                <w:szCs w:val="24"/>
              </w:rPr>
              <w:t>5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Pr="000E4620" w:rsidRDefault="00B30730" w:rsidP="00CE7502">
            <w:pPr>
              <w:ind w:left="240" w:hanging="240"/>
              <w:rPr>
                <w:rFonts w:ascii="Bookman Old Style" w:hAnsi="Bookman Old Style" w:cs="Arial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 xml:space="preserve">Expedición de </w:t>
            </w:r>
            <w:r w:rsidR="003737CE" w:rsidRPr="000E4620">
              <w:rPr>
                <w:rFonts w:ascii="Bookman Old Style" w:hAnsi="Bookman Old Style" w:cs="Arial"/>
                <w:b/>
                <w:sz w:val="24"/>
                <w:szCs w:val="24"/>
              </w:rPr>
              <w:t>Reglamentos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6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Expedición de Acuerdos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>
              <w:rPr>
                <w:rFonts w:ascii="Bookman Old Style" w:hAnsi="Bookman Old Style" w:cs="Arial"/>
                <w:sz w:val="24"/>
                <w:szCs w:val="24"/>
              </w:rPr>
              <w:t>Puntos de Acuerdo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>
              <w:rPr>
                <w:rFonts w:ascii="Bookman Old Style" w:hAnsi="Bookman Old Style" w:cs="Arial"/>
                <w:sz w:val="24"/>
                <w:szCs w:val="24"/>
              </w:rPr>
              <w:t>Otros Acuerdos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32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7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Resoluciones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26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8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Elección de Mesa Directiva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16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20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9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Grupos Parlamentarios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10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Órganos de Gobierno Interior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Pr="00286178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286178">
              <w:rPr>
                <w:rFonts w:ascii="Bookman Old Style" w:hAnsi="Bookman Old Style" w:cs="Arial"/>
                <w:sz w:val="24"/>
                <w:szCs w:val="24"/>
              </w:rPr>
              <w:t>a)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286178">
              <w:rPr>
                <w:rFonts w:ascii="Bookman Old Style" w:hAnsi="Bookman Old Style" w:cs="Arial"/>
                <w:sz w:val="24"/>
                <w:szCs w:val="24"/>
              </w:rPr>
              <w:t>Comisión de Régimen Interno y Concertación Política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4A7EDD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Pr="0049693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b) Comisión de Planeación, Patrimonio y Finanzas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4A7EDD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11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Integración de las Comisiones Legislativas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12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Intervenciones por Diputado y Grupo Parlamentario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1382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1429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86006C" w:rsidTr="00714A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Nº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86006C" w:rsidTr="00714A9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ORDINARIOS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PERIODOS EXTRAORDINARIOS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6C" w:rsidRDefault="0086006C" w:rsidP="00714A9D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13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Análisis del Informe de Gobierno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Pr="0049693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49693E">
              <w:rPr>
                <w:rFonts w:ascii="Bookman Old Style" w:hAnsi="Bookman Old Style" w:cs="Arial"/>
                <w:sz w:val="24"/>
                <w:szCs w:val="24"/>
              </w:rPr>
              <w:t>a)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49693E">
              <w:rPr>
                <w:rFonts w:ascii="Bookman Old Style" w:hAnsi="Bookman Old Style" w:cs="Arial"/>
                <w:sz w:val="24"/>
                <w:szCs w:val="24"/>
              </w:rPr>
              <w:t>Reunión de Servidores Públicos ante Comisiones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14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Comparecencias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4A7EDD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07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>
              <w:rPr>
                <w:rFonts w:ascii="Bookman Old Style" w:hAnsi="Bookman Old Style" w:cs="Arial"/>
                <w:sz w:val="24"/>
                <w:szCs w:val="24"/>
              </w:rPr>
              <w:t>Ante el Pleno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>
              <w:rPr>
                <w:rFonts w:ascii="Bookman Old Style" w:hAnsi="Bookman Old Style" w:cs="Arial"/>
                <w:sz w:val="24"/>
                <w:szCs w:val="24"/>
              </w:rPr>
              <w:t>Ante Comisiones</w:t>
            </w:r>
            <w:r w:rsidR="00B30730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i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37CE" w:rsidTr="004104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3737CE" w:rsidP="00CE7502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15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CE" w:rsidRDefault="003737CE" w:rsidP="00CE7502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Otras Actividades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B30730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57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4104B1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CE" w:rsidRDefault="005D2E04" w:rsidP="00CE7502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57</w:t>
            </w:r>
          </w:p>
        </w:tc>
      </w:tr>
    </w:tbl>
    <w:p w:rsidR="003737CE" w:rsidRDefault="003737CE">
      <w:pPr>
        <w:rPr>
          <w:lang w:val="es-ES"/>
        </w:rPr>
      </w:pPr>
    </w:p>
    <w:p w:rsidR="001451EE" w:rsidRDefault="001451EE">
      <w:pPr>
        <w:rPr>
          <w:lang w:val="es-ES"/>
        </w:rPr>
      </w:pPr>
    </w:p>
    <w:p w:rsidR="001451EE" w:rsidRDefault="001451EE">
      <w:pPr>
        <w:rPr>
          <w:lang w:val="es-ES"/>
        </w:rPr>
      </w:pPr>
    </w:p>
    <w:p w:rsidR="001451EE" w:rsidRDefault="001451EE">
      <w:pPr>
        <w:rPr>
          <w:lang w:val="es-ES"/>
        </w:rPr>
      </w:pPr>
    </w:p>
    <w:p w:rsidR="001451EE" w:rsidRPr="001451EE" w:rsidRDefault="001451EE" w:rsidP="001451EE">
      <w:pPr>
        <w:jc w:val="center"/>
        <w:rPr>
          <w:rFonts w:ascii="Bookman Old Style" w:hAnsi="Bookman Old Style"/>
          <w:b/>
          <w:sz w:val="32"/>
          <w:szCs w:val="32"/>
          <w:lang w:val="es-ES"/>
        </w:rPr>
      </w:pPr>
      <w:r w:rsidRPr="001451EE">
        <w:rPr>
          <w:rFonts w:ascii="Bookman Old Style" w:hAnsi="Bookman Old Style"/>
          <w:b/>
          <w:sz w:val="32"/>
          <w:szCs w:val="32"/>
          <w:lang w:val="es-ES"/>
        </w:rPr>
        <w:t>30 DE JUNIO DEL 2009.</w:t>
      </w:r>
    </w:p>
    <w:sectPr w:rsidR="001451EE" w:rsidRPr="001451EE" w:rsidSect="001451EE">
      <w:footerReference w:type="default" r:id="rId6"/>
      <w:pgSz w:w="11906" w:h="16838"/>
      <w:pgMar w:top="993" w:right="1701" w:bottom="1417" w:left="2410" w:header="708" w:footer="11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F0" w:rsidRDefault="001C4EF0" w:rsidP="0086006C">
      <w:r>
        <w:separator/>
      </w:r>
    </w:p>
  </w:endnote>
  <w:endnote w:type="continuationSeparator" w:id="0">
    <w:p w:rsidR="001C4EF0" w:rsidRDefault="001C4EF0" w:rsidP="00860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6C" w:rsidRPr="0086006C" w:rsidRDefault="0086006C" w:rsidP="0086006C">
    <w:pPr>
      <w:pStyle w:val="Piedepgina"/>
      <w:jc w:val="center"/>
      <w:rPr>
        <w:i/>
        <w:lang w:val="es-ES"/>
      </w:rPr>
    </w:pPr>
    <w:r w:rsidRPr="0086006C">
      <w:rPr>
        <w:i/>
        <w:lang w:val="es-ES"/>
      </w:rPr>
      <w:t>DIRECCION DE APOYO PARLAMENTARIO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F0" w:rsidRDefault="001C4EF0" w:rsidP="0086006C">
      <w:r>
        <w:separator/>
      </w:r>
    </w:p>
  </w:footnote>
  <w:footnote w:type="continuationSeparator" w:id="0">
    <w:p w:rsidR="001C4EF0" w:rsidRDefault="001C4EF0" w:rsidP="008600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7CE"/>
    <w:rsid w:val="000D4436"/>
    <w:rsid w:val="001451EE"/>
    <w:rsid w:val="00176E9A"/>
    <w:rsid w:val="001C4EF0"/>
    <w:rsid w:val="002B13E5"/>
    <w:rsid w:val="003737CE"/>
    <w:rsid w:val="004104B1"/>
    <w:rsid w:val="004A7EDD"/>
    <w:rsid w:val="005D2E04"/>
    <w:rsid w:val="005D61FE"/>
    <w:rsid w:val="0071231E"/>
    <w:rsid w:val="0076040C"/>
    <w:rsid w:val="00837F0B"/>
    <w:rsid w:val="0086006C"/>
    <w:rsid w:val="009F3086"/>
    <w:rsid w:val="00A8000F"/>
    <w:rsid w:val="00B01CDF"/>
    <w:rsid w:val="00B3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6006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6006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86006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6006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Fátima</dc:creator>
  <cp:keywords/>
  <dc:description/>
  <cp:lastModifiedBy>Lic. Fátima</cp:lastModifiedBy>
  <cp:revision>7</cp:revision>
  <cp:lastPrinted>2009-08-06T19:50:00Z</cp:lastPrinted>
  <dcterms:created xsi:type="dcterms:W3CDTF">2008-12-16T00:29:00Z</dcterms:created>
  <dcterms:modified xsi:type="dcterms:W3CDTF">2009-08-06T19:51:00Z</dcterms:modified>
</cp:coreProperties>
</file>